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30E4" w14:textId="77777777" w:rsidR="00895899" w:rsidRPr="009C36E5" w:rsidRDefault="00895899" w:rsidP="00895899">
      <w:pPr>
        <w:spacing w:line="420" w:lineRule="exact"/>
        <w:ind w:left="0" w:firstLine="0"/>
        <w:rPr>
          <w:rFonts w:ascii="仿宋" w:eastAsia="仿宋" w:hAnsi="仿宋"/>
          <w:sz w:val="32"/>
          <w:szCs w:val="32"/>
        </w:rPr>
      </w:pPr>
      <w:r w:rsidRPr="009C36E5">
        <w:rPr>
          <w:rFonts w:ascii="仿宋" w:eastAsia="仿宋" w:hAnsi="仿宋" w:hint="eastAsia"/>
          <w:sz w:val="32"/>
          <w:szCs w:val="32"/>
        </w:rPr>
        <w:t>附件</w:t>
      </w:r>
      <w:r w:rsidR="00154AF6">
        <w:rPr>
          <w:rFonts w:ascii="仿宋" w:eastAsia="仿宋" w:hAnsi="仿宋" w:hint="eastAsia"/>
          <w:sz w:val="32"/>
          <w:szCs w:val="32"/>
        </w:rPr>
        <w:t>：</w:t>
      </w:r>
    </w:p>
    <w:p w14:paraId="64A9999B" w14:textId="77777777" w:rsidR="00895899" w:rsidRPr="009C36E5" w:rsidRDefault="00895899" w:rsidP="00895899">
      <w:pPr>
        <w:spacing w:line="420" w:lineRule="exact"/>
        <w:ind w:left="0" w:firstLine="0"/>
        <w:jc w:val="center"/>
        <w:rPr>
          <w:rFonts w:ascii="黑体" w:eastAsia="黑体" w:hAnsi="黑体"/>
          <w:sz w:val="32"/>
          <w:szCs w:val="32"/>
        </w:rPr>
      </w:pPr>
      <w:r w:rsidRPr="009C36E5">
        <w:rPr>
          <w:rFonts w:ascii="黑体" w:eastAsia="黑体" w:hAnsi="黑体" w:hint="eastAsia"/>
          <w:sz w:val="32"/>
          <w:szCs w:val="32"/>
        </w:rPr>
        <w:t>“川渝住建杯”2020年川</w:t>
      </w:r>
      <w:proofErr w:type="gramStart"/>
      <w:r w:rsidRPr="009C36E5">
        <w:rPr>
          <w:rFonts w:ascii="黑体" w:eastAsia="黑体" w:hAnsi="黑体" w:hint="eastAsia"/>
          <w:sz w:val="32"/>
          <w:szCs w:val="32"/>
        </w:rPr>
        <w:t>渝住房</w:t>
      </w:r>
      <w:proofErr w:type="gramEnd"/>
      <w:r w:rsidRPr="009C36E5">
        <w:rPr>
          <w:rFonts w:ascii="黑体" w:eastAsia="黑体" w:hAnsi="黑体" w:hint="eastAsia"/>
          <w:sz w:val="32"/>
          <w:szCs w:val="32"/>
        </w:rPr>
        <w:t>城乡建设行业</w:t>
      </w:r>
      <w:r w:rsidR="00A25825" w:rsidRPr="00A25825">
        <w:rPr>
          <w:rFonts w:ascii="黑体" w:eastAsia="黑体" w:hAnsi="黑体" w:hint="eastAsia"/>
          <w:sz w:val="32"/>
          <w:szCs w:val="32"/>
        </w:rPr>
        <w:t>装配式建筑</w:t>
      </w:r>
      <w:r w:rsidRPr="009C36E5">
        <w:rPr>
          <w:rFonts w:ascii="黑体" w:eastAsia="黑体" w:hAnsi="黑体" w:hint="eastAsia"/>
          <w:sz w:val="32"/>
          <w:szCs w:val="32"/>
        </w:rPr>
        <w:t>职业技能竞赛组委会及竞赛管理办公室名单</w:t>
      </w:r>
    </w:p>
    <w:p w14:paraId="5976B609" w14:textId="77777777" w:rsidR="00895899" w:rsidRPr="009C36E5" w:rsidRDefault="00895899" w:rsidP="00895899">
      <w:pPr>
        <w:spacing w:line="420" w:lineRule="exact"/>
        <w:ind w:left="0" w:firstLine="0"/>
        <w:jc w:val="center"/>
        <w:rPr>
          <w:rFonts w:ascii="黑体" w:eastAsia="黑体" w:hAnsi="黑体"/>
          <w:sz w:val="32"/>
          <w:szCs w:val="32"/>
        </w:rPr>
      </w:pPr>
    </w:p>
    <w:p w14:paraId="3A32523C" w14:textId="77777777" w:rsidR="00895899" w:rsidRPr="009C36E5" w:rsidRDefault="00895899" w:rsidP="00895899">
      <w:pPr>
        <w:pStyle w:val="Default"/>
        <w:spacing w:line="420" w:lineRule="exact"/>
        <w:rPr>
          <w:rFonts w:ascii="黑体" w:eastAsia="黑体" w:hAnsi="黑体"/>
          <w:sz w:val="32"/>
          <w:szCs w:val="32"/>
        </w:rPr>
      </w:pPr>
      <w:r w:rsidRPr="009C36E5">
        <w:rPr>
          <w:rFonts w:ascii="黑体" w:eastAsia="黑体" w:hAnsi="黑体" w:hint="eastAsia"/>
          <w:sz w:val="32"/>
          <w:szCs w:val="32"/>
        </w:rPr>
        <w:t>一、竞赛组委会</w:t>
      </w:r>
    </w:p>
    <w:p w14:paraId="37898EE8" w14:textId="77777777" w:rsidR="00895899" w:rsidRPr="0091137C" w:rsidRDefault="00895899" w:rsidP="00895899">
      <w:pPr>
        <w:pStyle w:val="Default"/>
        <w:spacing w:line="420" w:lineRule="exact"/>
        <w:ind w:firstLineChars="50" w:firstLine="161"/>
        <w:rPr>
          <w:b/>
          <w:color w:val="auto"/>
          <w:sz w:val="32"/>
          <w:szCs w:val="32"/>
        </w:rPr>
      </w:pPr>
      <w:r w:rsidRPr="0091137C">
        <w:rPr>
          <w:rFonts w:hint="eastAsia"/>
          <w:b/>
          <w:color w:val="auto"/>
          <w:sz w:val="32"/>
          <w:szCs w:val="32"/>
        </w:rPr>
        <w:t>主任：</w:t>
      </w:r>
    </w:p>
    <w:p w14:paraId="333C1C38" w14:textId="77777777" w:rsidR="00895899" w:rsidRPr="009C36E5" w:rsidRDefault="00895899" w:rsidP="00895899">
      <w:pPr>
        <w:spacing w:line="420" w:lineRule="exact"/>
        <w:ind w:leftChars="253" w:left="633" w:hangingChars="32" w:hanging="102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 w:rsidRPr="009C36E5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张正红  四川省住房和城乡建设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厅</w:t>
      </w:r>
      <w:r w:rsidRPr="009C36E5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党组书记、厅长</w:t>
      </w:r>
    </w:p>
    <w:p w14:paraId="24136431" w14:textId="77777777" w:rsidR="00895899" w:rsidRPr="009C36E5" w:rsidRDefault="00895899" w:rsidP="00895899">
      <w:pPr>
        <w:spacing w:line="420" w:lineRule="exact"/>
        <w:ind w:leftChars="253" w:left="633" w:hangingChars="32" w:hanging="102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proofErr w:type="gramStart"/>
      <w:r w:rsidRPr="009C36E5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乔明佳</w:t>
      </w:r>
      <w:proofErr w:type="gramEnd"/>
      <w:r w:rsidRPr="009C36E5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 重庆市住房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和</w:t>
      </w:r>
      <w:r w:rsidRPr="009C36E5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城乡建委党组书记、主任</w:t>
      </w:r>
    </w:p>
    <w:p w14:paraId="16F76918" w14:textId="77777777" w:rsidR="00895899" w:rsidRPr="009C36E5" w:rsidRDefault="00895899" w:rsidP="00895899">
      <w:pPr>
        <w:pStyle w:val="Default"/>
        <w:spacing w:line="420" w:lineRule="exact"/>
        <w:ind w:firstLineChars="50" w:firstLine="161"/>
        <w:rPr>
          <w:b/>
          <w:sz w:val="32"/>
          <w:szCs w:val="32"/>
        </w:rPr>
      </w:pPr>
      <w:r w:rsidRPr="009C36E5">
        <w:rPr>
          <w:rFonts w:hint="eastAsia"/>
          <w:b/>
          <w:sz w:val="32"/>
          <w:szCs w:val="32"/>
        </w:rPr>
        <w:t>副主任：</w:t>
      </w:r>
    </w:p>
    <w:p w14:paraId="2C878786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程  刚  四川省住房和城乡建设厅党组成员</w:t>
      </w:r>
      <w:r>
        <w:rPr>
          <w:rFonts w:hint="eastAsia"/>
          <w:sz w:val="32"/>
          <w:szCs w:val="32"/>
        </w:rPr>
        <w:t>、</w:t>
      </w:r>
      <w:r w:rsidRPr="009C36E5">
        <w:rPr>
          <w:rFonts w:hint="eastAsia"/>
          <w:sz w:val="32"/>
          <w:szCs w:val="32"/>
        </w:rPr>
        <w:t>副厅长</w:t>
      </w:r>
    </w:p>
    <w:p w14:paraId="6666F64B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陈光宇  重庆市住房</w:t>
      </w:r>
      <w:r>
        <w:rPr>
          <w:rFonts w:hint="eastAsia"/>
          <w:sz w:val="32"/>
          <w:szCs w:val="32"/>
        </w:rPr>
        <w:t>和</w:t>
      </w:r>
      <w:r w:rsidRPr="009C36E5">
        <w:rPr>
          <w:rFonts w:hint="eastAsia"/>
          <w:sz w:val="32"/>
          <w:szCs w:val="32"/>
        </w:rPr>
        <w:t>城乡建委党组成员、副主任</w:t>
      </w:r>
    </w:p>
    <w:p w14:paraId="17039A8D" w14:textId="77777777" w:rsidR="00895899" w:rsidRPr="009C36E5" w:rsidRDefault="00895899" w:rsidP="00895899">
      <w:pPr>
        <w:pStyle w:val="Default"/>
        <w:spacing w:line="420" w:lineRule="exact"/>
        <w:rPr>
          <w:b/>
          <w:sz w:val="32"/>
          <w:szCs w:val="32"/>
        </w:rPr>
      </w:pPr>
      <w:r w:rsidRPr="009C36E5">
        <w:rPr>
          <w:rFonts w:hint="eastAsia"/>
          <w:b/>
          <w:sz w:val="32"/>
          <w:szCs w:val="32"/>
        </w:rPr>
        <w:t>委员：</w:t>
      </w:r>
    </w:p>
    <w:p w14:paraId="004CDE01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proofErr w:type="gramStart"/>
      <w:r w:rsidRPr="009C36E5">
        <w:rPr>
          <w:rFonts w:hint="eastAsia"/>
          <w:sz w:val="32"/>
          <w:szCs w:val="32"/>
        </w:rPr>
        <w:t>王震勇</w:t>
      </w:r>
      <w:proofErr w:type="gramEnd"/>
      <w:r w:rsidRPr="009C36E5">
        <w:rPr>
          <w:rFonts w:hint="eastAsia"/>
          <w:sz w:val="32"/>
          <w:szCs w:val="32"/>
        </w:rPr>
        <w:t xml:space="preserve">  四川省住房和城乡建设厅建筑管理处处长</w:t>
      </w:r>
    </w:p>
    <w:p w14:paraId="1FED8A7B" w14:textId="77777777" w:rsidR="00895899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余  萍  四川省住房和城乡建设厅建筑人事教育处处长</w:t>
      </w:r>
    </w:p>
    <w:p w14:paraId="76E65A69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吴  耿  重庆</w:t>
      </w:r>
      <w:r w:rsidRPr="009C36E5">
        <w:rPr>
          <w:sz w:val="32"/>
          <w:szCs w:val="32"/>
        </w:rPr>
        <w:t>市</w:t>
      </w:r>
      <w:r w:rsidRPr="009C36E5">
        <w:rPr>
          <w:rFonts w:hint="eastAsia"/>
          <w:sz w:val="32"/>
          <w:szCs w:val="32"/>
        </w:rPr>
        <w:t>住房</w:t>
      </w:r>
      <w:r>
        <w:rPr>
          <w:rFonts w:hint="eastAsia"/>
          <w:sz w:val="32"/>
          <w:szCs w:val="32"/>
        </w:rPr>
        <w:t>和</w:t>
      </w:r>
      <w:r w:rsidRPr="009C36E5">
        <w:rPr>
          <w:sz w:val="32"/>
          <w:szCs w:val="32"/>
        </w:rPr>
        <w:t>城乡建委</w:t>
      </w:r>
      <w:r w:rsidRPr="009C36E5">
        <w:rPr>
          <w:rFonts w:hint="eastAsia"/>
          <w:sz w:val="32"/>
          <w:szCs w:val="32"/>
        </w:rPr>
        <w:t>宣传教育处</w:t>
      </w:r>
      <w:r w:rsidRPr="009C36E5">
        <w:rPr>
          <w:sz w:val="32"/>
          <w:szCs w:val="32"/>
        </w:rPr>
        <w:t>处长</w:t>
      </w:r>
    </w:p>
    <w:p w14:paraId="7E27728A" w14:textId="77777777" w:rsidR="00895899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刘洪科  重庆</w:t>
      </w:r>
      <w:r w:rsidRPr="009C36E5">
        <w:rPr>
          <w:sz w:val="32"/>
          <w:szCs w:val="32"/>
        </w:rPr>
        <w:t>市</w:t>
      </w:r>
      <w:r w:rsidRPr="009C36E5">
        <w:rPr>
          <w:rFonts w:hint="eastAsia"/>
          <w:sz w:val="32"/>
          <w:szCs w:val="32"/>
        </w:rPr>
        <w:t>住房</w:t>
      </w:r>
      <w:r>
        <w:rPr>
          <w:rFonts w:hint="eastAsia"/>
          <w:sz w:val="32"/>
          <w:szCs w:val="32"/>
        </w:rPr>
        <w:t>和</w:t>
      </w:r>
      <w:r w:rsidRPr="009C36E5">
        <w:rPr>
          <w:sz w:val="32"/>
          <w:szCs w:val="32"/>
        </w:rPr>
        <w:t>城乡建委</w:t>
      </w:r>
      <w:r w:rsidRPr="009C36E5">
        <w:rPr>
          <w:rFonts w:hint="eastAsia"/>
          <w:sz w:val="32"/>
          <w:szCs w:val="32"/>
        </w:rPr>
        <w:t>建筑管理处</w:t>
      </w:r>
      <w:r w:rsidRPr="009C36E5">
        <w:rPr>
          <w:sz w:val="32"/>
          <w:szCs w:val="32"/>
        </w:rPr>
        <w:t>处长</w:t>
      </w:r>
    </w:p>
    <w:p w14:paraId="4A6216D6" w14:textId="77777777" w:rsidR="0066464A" w:rsidRDefault="00895899" w:rsidP="0066464A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66464A">
        <w:rPr>
          <w:rFonts w:hint="eastAsia"/>
          <w:sz w:val="32"/>
          <w:szCs w:val="32"/>
        </w:rPr>
        <w:t>张国庆  重庆市</w:t>
      </w:r>
      <w:r w:rsidRPr="009C36E5">
        <w:rPr>
          <w:rFonts w:hint="eastAsia"/>
          <w:sz w:val="32"/>
          <w:szCs w:val="32"/>
        </w:rPr>
        <w:t>住房</w:t>
      </w:r>
      <w:r>
        <w:rPr>
          <w:rFonts w:hint="eastAsia"/>
          <w:sz w:val="32"/>
          <w:szCs w:val="32"/>
        </w:rPr>
        <w:t>和</w:t>
      </w:r>
      <w:r w:rsidRPr="009C36E5">
        <w:rPr>
          <w:sz w:val="32"/>
          <w:szCs w:val="32"/>
        </w:rPr>
        <w:t>城乡建委</w:t>
      </w:r>
      <w:r w:rsidRPr="00752824">
        <w:rPr>
          <w:rFonts w:hint="eastAsia"/>
          <w:sz w:val="32"/>
          <w:szCs w:val="32"/>
        </w:rPr>
        <w:t>科技与对外合作处</w:t>
      </w:r>
      <w:r w:rsidRPr="009C36E5">
        <w:rPr>
          <w:sz w:val="32"/>
          <w:szCs w:val="32"/>
        </w:rPr>
        <w:t>处长</w:t>
      </w:r>
    </w:p>
    <w:p w14:paraId="3012EF94" w14:textId="77777777" w:rsidR="00E42187" w:rsidRDefault="0066464A" w:rsidP="0066464A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李昌耀  四川省建设岗位培训与执业资格注册中心主任</w:t>
      </w:r>
    </w:p>
    <w:p w14:paraId="617DC074" w14:textId="77777777" w:rsidR="0066464A" w:rsidRDefault="00895899" w:rsidP="0066464A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王春萱  重庆市建设岗位培训中心主任</w:t>
      </w:r>
    </w:p>
    <w:p w14:paraId="304D0B1E" w14:textId="77777777" w:rsidR="00895899" w:rsidRPr="009C36E5" w:rsidRDefault="0066464A" w:rsidP="0066464A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proofErr w:type="gramStart"/>
      <w:r w:rsidRPr="009C36E5">
        <w:rPr>
          <w:rFonts w:hint="eastAsia"/>
          <w:sz w:val="32"/>
          <w:szCs w:val="32"/>
        </w:rPr>
        <w:t>蒙昌嘉</w:t>
      </w:r>
      <w:proofErr w:type="gramEnd"/>
      <w:r w:rsidRPr="009C36E5">
        <w:rPr>
          <w:rFonts w:hint="eastAsia"/>
          <w:sz w:val="32"/>
          <w:szCs w:val="32"/>
        </w:rPr>
        <w:t xml:space="preserve">  四川省装配式建筑产业协会会长</w:t>
      </w:r>
    </w:p>
    <w:p w14:paraId="16B043BC" w14:textId="77777777" w:rsidR="00895899" w:rsidRPr="009C36E5" w:rsidRDefault="00895899" w:rsidP="00895899">
      <w:pPr>
        <w:pStyle w:val="Default"/>
        <w:spacing w:line="420" w:lineRule="exact"/>
        <w:rPr>
          <w:rFonts w:ascii="黑体" w:eastAsia="黑体" w:hAnsi="黑体"/>
          <w:sz w:val="32"/>
          <w:szCs w:val="32"/>
        </w:rPr>
      </w:pPr>
      <w:r w:rsidRPr="009C36E5">
        <w:rPr>
          <w:rFonts w:ascii="黑体" w:eastAsia="黑体" w:hAnsi="黑体" w:hint="eastAsia"/>
          <w:sz w:val="32"/>
          <w:szCs w:val="32"/>
        </w:rPr>
        <w:t>二、竞赛管理办公室</w:t>
      </w:r>
    </w:p>
    <w:p w14:paraId="032341DE" w14:textId="77777777" w:rsidR="00895899" w:rsidRPr="009C36E5" w:rsidRDefault="00895899" w:rsidP="00895899">
      <w:pPr>
        <w:pStyle w:val="Default"/>
        <w:spacing w:line="420" w:lineRule="exact"/>
        <w:rPr>
          <w:b/>
          <w:sz w:val="32"/>
          <w:szCs w:val="32"/>
        </w:rPr>
      </w:pPr>
      <w:r w:rsidRPr="009C36E5">
        <w:rPr>
          <w:rFonts w:hint="eastAsia"/>
          <w:b/>
          <w:sz w:val="32"/>
          <w:szCs w:val="32"/>
        </w:rPr>
        <w:t>主任：</w:t>
      </w:r>
    </w:p>
    <w:p w14:paraId="7AA28875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proofErr w:type="gramStart"/>
      <w:r w:rsidRPr="009C36E5">
        <w:rPr>
          <w:rFonts w:hint="eastAsia"/>
          <w:sz w:val="32"/>
          <w:szCs w:val="32"/>
        </w:rPr>
        <w:t>王震勇</w:t>
      </w:r>
      <w:proofErr w:type="gramEnd"/>
      <w:r w:rsidRPr="009C36E5">
        <w:rPr>
          <w:rFonts w:hint="eastAsia"/>
          <w:sz w:val="32"/>
          <w:szCs w:val="32"/>
        </w:rPr>
        <w:t xml:space="preserve">  四川省住房和城乡建设厅建筑管理处处长</w:t>
      </w:r>
    </w:p>
    <w:p w14:paraId="4859F428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吴  耿  重庆</w:t>
      </w:r>
      <w:r w:rsidRPr="009C36E5">
        <w:rPr>
          <w:sz w:val="32"/>
          <w:szCs w:val="32"/>
        </w:rPr>
        <w:t>市</w:t>
      </w:r>
      <w:r w:rsidRPr="009C36E5">
        <w:rPr>
          <w:rFonts w:hint="eastAsia"/>
          <w:sz w:val="32"/>
          <w:szCs w:val="32"/>
        </w:rPr>
        <w:t>住房</w:t>
      </w:r>
      <w:r w:rsidRPr="009C36E5">
        <w:rPr>
          <w:sz w:val="32"/>
          <w:szCs w:val="32"/>
        </w:rPr>
        <w:t>城乡建委</w:t>
      </w:r>
      <w:r w:rsidRPr="009C36E5">
        <w:rPr>
          <w:rFonts w:hint="eastAsia"/>
          <w:sz w:val="32"/>
          <w:szCs w:val="32"/>
        </w:rPr>
        <w:t>宣传教育处</w:t>
      </w:r>
      <w:r w:rsidRPr="009C36E5">
        <w:rPr>
          <w:sz w:val="32"/>
          <w:szCs w:val="32"/>
        </w:rPr>
        <w:t>处长</w:t>
      </w:r>
    </w:p>
    <w:p w14:paraId="3DF8727B" w14:textId="77777777" w:rsidR="00895899" w:rsidRPr="009C36E5" w:rsidRDefault="00895899" w:rsidP="00895899">
      <w:pPr>
        <w:pStyle w:val="Default"/>
        <w:spacing w:line="420" w:lineRule="exact"/>
        <w:rPr>
          <w:b/>
          <w:sz w:val="32"/>
          <w:szCs w:val="32"/>
        </w:rPr>
      </w:pPr>
      <w:r w:rsidRPr="009C36E5">
        <w:rPr>
          <w:rFonts w:hint="eastAsia"/>
          <w:b/>
          <w:sz w:val="32"/>
          <w:szCs w:val="32"/>
        </w:rPr>
        <w:t>副主任：</w:t>
      </w:r>
    </w:p>
    <w:p w14:paraId="7F4CAB40" w14:textId="77777777" w:rsidR="00895899" w:rsidRPr="009C36E5" w:rsidRDefault="00895899" w:rsidP="00895899">
      <w:pPr>
        <w:pStyle w:val="Default"/>
        <w:spacing w:line="420" w:lineRule="exact"/>
        <w:ind w:leftChars="284" w:left="596"/>
        <w:rPr>
          <w:sz w:val="32"/>
          <w:szCs w:val="32"/>
        </w:rPr>
      </w:pPr>
      <w:proofErr w:type="gramStart"/>
      <w:r w:rsidRPr="009C36E5">
        <w:rPr>
          <w:rFonts w:hint="eastAsia"/>
          <w:sz w:val="32"/>
          <w:szCs w:val="32"/>
        </w:rPr>
        <w:t>赵太均</w:t>
      </w:r>
      <w:proofErr w:type="gramEnd"/>
      <w:r w:rsidRPr="009C36E5">
        <w:rPr>
          <w:rFonts w:hint="eastAsia"/>
          <w:sz w:val="32"/>
          <w:szCs w:val="32"/>
        </w:rPr>
        <w:t xml:space="preserve">  四川省住房和城乡建设厅建筑管理处二级调研员</w:t>
      </w:r>
    </w:p>
    <w:p w14:paraId="3B52BCE6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王春萱  重庆市建设岗位培训中心主任</w:t>
      </w:r>
    </w:p>
    <w:p w14:paraId="702586C3" w14:textId="77777777" w:rsidR="00895899" w:rsidRPr="009C36E5" w:rsidRDefault="00895899" w:rsidP="00895899">
      <w:pPr>
        <w:pStyle w:val="Default"/>
        <w:spacing w:line="420" w:lineRule="exact"/>
        <w:rPr>
          <w:b/>
          <w:sz w:val="32"/>
          <w:szCs w:val="32"/>
        </w:rPr>
      </w:pPr>
      <w:r w:rsidRPr="009C36E5">
        <w:rPr>
          <w:rFonts w:hint="eastAsia"/>
          <w:b/>
          <w:sz w:val="32"/>
          <w:szCs w:val="32"/>
        </w:rPr>
        <w:t>成员：</w:t>
      </w:r>
    </w:p>
    <w:p w14:paraId="6AAFE46B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向  勇  四川省装配式建筑产业协会副秘书长</w:t>
      </w:r>
    </w:p>
    <w:p w14:paraId="78DAC731" w14:textId="77777777" w:rsidR="00895899" w:rsidRPr="009C36E5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9C36E5">
        <w:rPr>
          <w:rFonts w:hint="eastAsia"/>
          <w:sz w:val="32"/>
          <w:szCs w:val="32"/>
        </w:rPr>
        <w:t>刘金杰  四川省装配式建筑产业协会人才培训部部长</w:t>
      </w:r>
    </w:p>
    <w:p w14:paraId="7C189956" w14:textId="77777777" w:rsidR="00895899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 w:rsidRPr="00752824">
        <w:rPr>
          <w:rFonts w:hint="eastAsia"/>
          <w:sz w:val="32"/>
          <w:szCs w:val="32"/>
        </w:rPr>
        <w:t>李光明</w:t>
      </w:r>
      <w:r w:rsidR="00F44AE8">
        <w:rPr>
          <w:rFonts w:hint="eastAsia"/>
          <w:sz w:val="32"/>
          <w:szCs w:val="32"/>
        </w:rPr>
        <w:t xml:space="preserve">  </w:t>
      </w:r>
      <w:r w:rsidRPr="00752824">
        <w:rPr>
          <w:rFonts w:hint="eastAsia"/>
          <w:sz w:val="32"/>
          <w:szCs w:val="32"/>
        </w:rPr>
        <w:t>重庆市住房城乡建委宣传教育处</w:t>
      </w:r>
      <w:r w:rsidR="004F4A81">
        <w:rPr>
          <w:rFonts w:hint="eastAsia"/>
          <w:sz w:val="32"/>
          <w:szCs w:val="32"/>
        </w:rPr>
        <w:t>干部</w:t>
      </w:r>
    </w:p>
    <w:p w14:paraId="56BF5FDE" w14:textId="77777777" w:rsidR="00895899" w:rsidRDefault="00895899" w:rsidP="00895899">
      <w:pPr>
        <w:pStyle w:val="Default"/>
        <w:spacing w:line="4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段光尧  </w:t>
      </w:r>
      <w:r w:rsidRPr="009C36E5">
        <w:rPr>
          <w:rFonts w:hint="eastAsia"/>
          <w:sz w:val="32"/>
          <w:szCs w:val="32"/>
        </w:rPr>
        <w:t>重庆市建设岗位培训中</w:t>
      </w:r>
      <w:r>
        <w:rPr>
          <w:rFonts w:hint="eastAsia"/>
          <w:sz w:val="32"/>
          <w:szCs w:val="32"/>
        </w:rPr>
        <w:t>心事业发展部部长</w:t>
      </w:r>
    </w:p>
    <w:p w14:paraId="06CDA995" w14:textId="77777777" w:rsidR="00026BE4" w:rsidRPr="00895899" w:rsidRDefault="00026BE4" w:rsidP="00895899">
      <w:pPr>
        <w:ind w:left="0" w:firstLine="0"/>
      </w:pPr>
    </w:p>
    <w:sectPr w:rsidR="00026BE4" w:rsidRPr="00895899" w:rsidSect="009C36E5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385EC" w14:textId="77777777" w:rsidR="009F1EB8" w:rsidRDefault="009F1EB8" w:rsidP="00B55D39">
      <w:r>
        <w:separator/>
      </w:r>
    </w:p>
  </w:endnote>
  <w:endnote w:type="continuationSeparator" w:id="0">
    <w:p w14:paraId="288C9D36" w14:textId="77777777" w:rsidR="009F1EB8" w:rsidRDefault="009F1EB8" w:rsidP="00B5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A9A0" w14:textId="77777777" w:rsidR="009F1EB8" w:rsidRDefault="009F1EB8" w:rsidP="00B55D39">
      <w:r>
        <w:separator/>
      </w:r>
    </w:p>
  </w:footnote>
  <w:footnote w:type="continuationSeparator" w:id="0">
    <w:p w14:paraId="744B888F" w14:textId="77777777" w:rsidR="009F1EB8" w:rsidRDefault="009F1EB8" w:rsidP="00B5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9"/>
    <w:rsid w:val="00026BE4"/>
    <w:rsid w:val="00037080"/>
    <w:rsid w:val="00053767"/>
    <w:rsid w:val="00055AE9"/>
    <w:rsid w:val="00055C2D"/>
    <w:rsid w:val="00066C13"/>
    <w:rsid w:val="000C5331"/>
    <w:rsid w:val="000D2E78"/>
    <w:rsid w:val="00154AF6"/>
    <w:rsid w:val="00154F31"/>
    <w:rsid w:val="001624FC"/>
    <w:rsid w:val="001F19AB"/>
    <w:rsid w:val="002154D9"/>
    <w:rsid w:val="00237231"/>
    <w:rsid w:val="00276194"/>
    <w:rsid w:val="002A6721"/>
    <w:rsid w:val="002C7BB1"/>
    <w:rsid w:val="002E2060"/>
    <w:rsid w:val="00306780"/>
    <w:rsid w:val="00357BD4"/>
    <w:rsid w:val="0036693B"/>
    <w:rsid w:val="00393C2C"/>
    <w:rsid w:val="003D2A9C"/>
    <w:rsid w:val="003E5D11"/>
    <w:rsid w:val="004329B2"/>
    <w:rsid w:val="00446C6C"/>
    <w:rsid w:val="00471DD4"/>
    <w:rsid w:val="004B1C01"/>
    <w:rsid w:val="004C696F"/>
    <w:rsid w:val="004F4A81"/>
    <w:rsid w:val="005061BE"/>
    <w:rsid w:val="0052498B"/>
    <w:rsid w:val="00545D85"/>
    <w:rsid w:val="005521A6"/>
    <w:rsid w:val="005627F7"/>
    <w:rsid w:val="005A0502"/>
    <w:rsid w:val="006102A9"/>
    <w:rsid w:val="0062152B"/>
    <w:rsid w:val="0065054C"/>
    <w:rsid w:val="0066464A"/>
    <w:rsid w:val="006832D0"/>
    <w:rsid w:val="006A1DA6"/>
    <w:rsid w:val="00700DDB"/>
    <w:rsid w:val="00721B87"/>
    <w:rsid w:val="00791E87"/>
    <w:rsid w:val="007A7C00"/>
    <w:rsid w:val="007C122E"/>
    <w:rsid w:val="007C29E5"/>
    <w:rsid w:val="007D1E77"/>
    <w:rsid w:val="0087593A"/>
    <w:rsid w:val="00895899"/>
    <w:rsid w:val="008E1AC4"/>
    <w:rsid w:val="00901FEF"/>
    <w:rsid w:val="00910D88"/>
    <w:rsid w:val="0091137C"/>
    <w:rsid w:val="00941F18"/>
    <w:rsid w:val="009F1EB8"/>
    <w:rsid w:val="009F2025"/>
    <w:rsid w:val="00A25825"/>
    <w:rsid w:val="00A910C8"/>
    <w:rsid w:val="00AD0BD2"/>
    <w:rsid w:val="00AE0BC1"/>
    <w:rsid w:val="00AF3905"/>
    <w:rsid w:val="00B17569"/>
    <w:rsid w:val="00B50708"/>
    <w:rsid w:val="00B55D39"/>
    <w:rsid w:val="00BE47C9"/>
    <w:rsid w:val="00C343EC"/>
    <w:rsid w:val="00C8220E"/>
    <w:rsid w:val="00CC4A1A"/>
    <w:rsid w:val="00CD54B2"/>
    <w:rsid w:val="00CE62F3"/>
    <w:rsid w:val="00D23065"/>
    <w:rsid w:val="00DA1431"/>
    <w:rsid w:val="00DF1671"/>
    <w:rsid w:val="00DF7603"/>
    <w:rsid w:val="00E249CB"/>
    <w:rsid w:val="00E34694"/>
    <w:rsid w:val="00E42187"/>
    <w:rsid w:val="00E4302C"/>
    <w:rsid w:val="00E47459"/>
    <w:rsid w:val="00EA120D"/>
    <w:rsid w:val="00EA6BD9"/>
    <w:rsid w:val="00ED0558"/>
    <w:rsid w:val="00EF46EB"/>
    <w:rsid w:val="00EF47E0"/>
    <w:rsid w:val="00F01E5A"/>
    <w:rsid w:val="00F1608F"/>
    <w:rsid w:val="00F3360D"/>
    <w:rsid w:val="00F44AE8"/>
    <w:rsid w:val="00F66218"/>
    <w:rsid w:val="00F80E36"/>
    <w:rsid w:val="00FB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FAFD7"/>
  <w15:docId w15:val="{10F6F90D-CB08-4309-8591-2AE468A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99"/>
    <w:pPr>
      <w:widowControl w:val="0"/>
      <w:ind w:left="697" w:hanging="697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95899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D39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D39"/>
    <w:rPr>
      <w:rFonts w:ascii="Calibri" w:eastAsia="宋体" w:hAnsi="Calibri" w:cs="黑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29E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29E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4E4A-7835-4DD0-8138-07D4668F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296</Characters>
  <Application>Microsoft Office Word</Application>
  <DocSecurity>0</DocSecurity>
  <Lines>16</Lines>
  <Paragraphs>13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XXZX</cp:lastModifiedBy>
  <cp:revision>2</cp:revision>
  <cp:lastPrinted>2020-07-31T09:31:00Z</cp:lastPrinted>
  <dcterms:created xsi:type="dcterms:W3CDTF">2020-08-07T08:38:00Z</dcterms:created>
  <dcterms:modified xsi:type="dcterms:W3CDTF">2020-08-07T08:38:00Z</dcterms:modified>
</cp:coreProperties>
</file>